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965" w:rsidRDefault="007A4965" w:rsidP="007A4965">
      <w:pPr>
        <w:pStyle w:val="NormalWeb"/>
        <w:spacing w:before="0" w:beforeAutospacing="0" w:after="0" w:afterAutospacing="0" w:line="300" w:lineRule="atLeast"/>
        <w:textAlignment w:val="baseline"/>
        <w:rPr>
          <w:rStyle w:val="Strong"/>
          <w:rFonts w:ascii="Calibri" w:hAnsi="Calibri"/>
          <w:color w:val="3F3F3F"/>
          <w:sz w:val="26"/>
          <w:szCs w:val="26"/>
          <w:u w:val="single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9CE956" wp14:editId="76B068D2">
            <wp:simplePos x="0" y="0"/>
            <wp:positionH relativeFrom="column">
              <wp:posOffset>-47501</wp:posOffset>
            </wp:positionH>
            <wp:positionV relativeFrom="paragraph">
              <wp:posOffset>-1213</wp:posOffset>
            </wp:positionV>
            <wp:extent cx="5731510" cy="490855"/>
            <wp:effectExtent l="0" t="0" r="254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377C6B8" wp14:editId="650F68D8">
            <wp:simplePos x="0" y="0"/>
            <wp:positionH relativeFrom="column">
              <wp:posOffset>3763909</wp:posOffset>
            </wp:positionH>
            <wp:positionV relativeFrom="paragraph">
              <wp:posOffset>-666725</wp:posOffset>
            </wp:positionV>
            <wp:extent cx="2647950" cy="7429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4965" w:rsidRDefault="007A4965" w:rsidP="007A4965">
      <w:pPr>
        <w:pStyle w:val="NormalWeb"/>
        <w:spacing w:before="0" w:beforeAutospacing="0" w:after="0" w:afterAutospacing="0" w:line="300" w:lineRule="atLeast"/>
        <w:textAlignment w:val="baseline"/>
        <w:rPr>
          <w:rStyle w:val="Strong"/>
          <w:rFonts w:ascii="Calibri" w:hAnsi="Calibri"/>
          <w:color w:val="3F3F3F"/>
          <w:sz w:val="26"/>
          <w:szCs w:val="26"/>
          <w:u w:val="single"/>
          <w:bdr w:val="none" w:sz="0" w:space="0" w:color="auto" w:frame="1"/>
        </w:rPr>
      </w:pPr>
    </w:p>
    <w:p w:rsidR="007A4965" w:rsidRDefault="007A4965" w:rsidP="007A4965">
      <w:pPr>
        <w:pStyle w:val="NormalWeb"/>
        <w:spacing w:before="0" w:beforeAutospacing="0" w:after="0" w:afterAutospacing="0" w:line="300" w:lineRule="atLeast"/>
        <w:textAlignment w:val="baseline"/>
        <w:rPr>
          <w:rStyle w:val="Strong"/>
          <w:rFonts w:ascii="Calibri" w:hAnsi="Calibri"/>
          <w:color w:val="3F3F3F"/>
          <w:sz w:val="26"/>
          <w:szCs w:val="26"/>
          <w:u w:val="single"/>
          <w:bdr w:val="none" w:sz="0" w:space="0" w:color="auto" w:frame="1"/>
        </w:rPr>
      </w:pPr>
    </w:p>
    <w:p w:rsidR="007A4965" w:rsidRDefault="007A4965" w:rsidP="007A4965">
      <w:pPr>
        <w:pStyle w:val="NormalWeb"/>
        <w:spacing w:before="0" w:beforeAutospacing="0" w:after="0" w:afterAutospacing="0" w:line="300" w:lineRule="atLeast"/>
        <w:textAlignment w:val="baseline"/>
        <w:rPr>
          <w:rFonts w:ascii="Calibri" w:hAnsi="Calibri"/>
          <w:color w:val="3F3F3F"/>
          <w:sz w:val="26"/>
          <w:szCs w:val="26"/>
        </w:rPr>
      </w:pPr>
      <w:r>
        <w:rPr>
          <w:rStyle w:val="Strong"/>
          <w:rFonts w:ascii="Calibri" w:hAnsi="Calibri"/>
          <w:color w:val="3F3F3F"/>
          <w:sz w:val="26"/>
          <w:szCs w:val="26"/>
          <w:u w:val="single"/>
          <w:bdr w:val="none" w:sz="0" w:space="0" w:color="auto" w:frame="1"/>
        </w:rPr>
        <w:t>Girls</w:t>
      </w:r>
      <w:r>
        <w:rPr>
          <w:rFonts w:ascii="Calibri" w:hAnsi="Calibri"/>
          <w:color w:val="3F3F3F"/>
          <w:sz w:val="26"/>
          <w:szCs w:val="26"/>
        </w:rPr>
        <w:br/>
        <w:t>Red Parklands sweatshirt</w:t>
      </w:r>
      <w:r>
        <w:rPr>
          <w:rFonts w:ascii="Calibri" w:hAnsi="Calibri"/>
          <w:color w:val="3F3F3F"/>
          <w:sz w:val="26"/>
          <w:szCs w:val="26"/>
        </w:rPr>
        <w:br/>
        <w:t>Grey skirt, pinafore dress</w:t>
      </w:r>
      <w:r>
        <w:rPr>
          <w:rFonts w:ascii="Calibri" w:hAnsi="Calibri"/>
          <w:color w:val="3F3F3F"/>
          <w:sz w:val="26"/>
          <w:szCs w:val="26"/>
        </w:rPr>
        <w:br/>
        <w:t>or grey trousers</w:t>
      </w:r>
      <w:r>
        <w:rPr>
          <w:rFonts w:ascii="Calibri" w:hAnsi="Calibri"/>
          <w:color w:val="3F3F3F"/>
          <w:sz w:val="26"/>
          <w:szCs w:val="26"/>
        </w:rPr>
        <w:br/>
        <w:t>White polo shirt</w:t>
      </w:r>
      <w:r>
        <w:rPr>
          <w:rFonts w:ascii="Calibri" w:hAnsi="Calibri"/>
          <w:color w:val="3F3F3F"/>
          <w:sz w:val="26"/>
          <w:szCs w:val="26"/>
        </w:rPr>
        <w:br/>
        <w:t>Red and white checked dress in summer</w:t>
      </w:r>
      <w:r>
        <w:rPr>
          <w:rFonts w:ascii="Calibri" w:hAnsi="Calibri"/>
          <w:color w:val="3F3F3F"/>
          <w:sz w:val="26"/>
          <w:szCs w:val="26"/>
        </w:rPr>
        <w:br/>
        <w:t>A pair of flat black plain/sensible shoes –</w:t>
      </w:r>
      <w:r>
        <w:rPr>
          <w:rFonts w:ascii="Calibri" w:hAnsi="Calibri"/>
          <w:color w:val="3F3F3F"/>
          <w:sz w:val="26"/>
          <w:szCs w:val="26"/>
        </w:rPr>
        <w:t xml:space="preserve"> </w:t>
      </w:r>
      <w:r>
        <w:rPr>
          <w:rFonts w:ascii="Calibri" w:hAnsi="Calibri"/>
          <w:color w:val="3F3F3F"/>
          <w:sz w:val="26"/>
          <w:szCs w:val="26"/>
        </w:rPr>
        <w:t>NOT TRAINERS</w:t>
      </w:r>
    </w:p>
    <w:p w:rsidR="007A4965" w:rsidRDefault="007A4965" w:rsidP="007A4965">
      <w:pPr>
        <w:pStyle w:val="NormalWeb"/>
        <w:spacing w:before="0" w:beforeAutospacing="0" w:after="0" w:afterAutospacing="0" w:line="300" w:lineRule="atLeast"/>
        <w:textAlignment w:val="baseline"/>
        <w:rPr>
          <w:rFonts w:ascii="Calibri" w:hAnsi="Calibri"/>
          <w:color w:val="3F3F3F"/>
          <w:sz w:val="26"/>
          <w:szCs w:val="26"/>
        </w:rPr>
      </w:pPr>
      <w:r>
        <w:rPr>
          <w:rStyle w:val="Strong"/>
          <w:rFonts w:ascii="Calibri" w:hAnsi="Calibri"/>
          <w:color w:val="3F3F3F"/>
          <w:sz w:val="26"/>
          <w:szCs w:val="26"/>
          <w:u w:val="single"/>
          <w:bdr w:val="none" w:sz="0" w:space="0" w:color="auto" w:frame="1"/>
        </w:rPr>
        <w:t>Boys</w:t>
      </w:r>
      <w:r>
        <w:rPr>
          <w:rFonts w:ascii="Calibri" w:hAnsi="Calibri"/>
          <w:color w:val="3F3F3F"/>
          <w:sz w:val="26"/>
          <w:szCs w:val="26"/>
        </w:rPr>
        <w:br/>
        <w:t>Red Parklands sweatshirt</w:t>
      </w:r>
      <w:r>
        <w:rPr>
          <w:rFonts w:ascii="Calibri" w:hAnsi="Calibri"/>
          <w:color w:val="3F3F3F"/>
          <w:sz w:val="26"/>
          <w:szCs w:val="26"/>
        </w:rPr>
        <w:br/>
        <w:t>Grey trousers, short/long</w:t>
      </w:r>
      <w:r>
        <w:rPr>
          <w:rFonts w:ascii="Calibri" w:hAnsi="Calibri"/>
          <w:color w:val="3F3F3F"/>
          <w:sz w:val="26"/>
          <w:szCs w:val="26"/>
        </w:rPr>
        <w:br/>
        <w:t>White polo shirt</w:t>
      </w:r>
      <w:r>
        <w:rPr>
          <w:rFonts w:ascii="Calibri" w:hAnsi="Calibri"/>
          <w:color w:val="3F3F3F"/>
          <w:sz w:val="26"/>
          <w:szCs w:val="26"/>
        </w:rPr>
        <w:br/>
        <w:t>A pair of black plain/sensible</w:t>
      </w:r>
      <w:r>
        <w:rPr>
          <w:rFonts w:ascii="Calibri" w:hAnsi="Calibri"/>
          <w:color w:val="3F3F3F"/>
          <w:sz w:val="26"/>
          <w:szCs w:val="26"/>
        </w:rPr>
        <w:t xml:space="preserve"> </w:t>
      </w:r>
      <w:r>
        <w:rPr>
          <w:rFonts w:ascii="Calibri" w:hAnsi="Calibri"/>
          <w:color w:val="3F3F3F"/>
          <w:sz w:val="26"/>
          <w:szCs w:val="26"/>
        </w:rPr>
        <w:t>shoes – NOT TRAINERS</w:t>
      </w:r>
    </w:p>
    <w:p w:rsidR="007A4965" w:rsidRDefault="007A4965" w:rsidP="007A4965">
      <w:pPr>
        <w:pStyle w:val="NormalWeb"/>
        <w:spacing w:before="0" w:beforeAutospacing="0" w:after="0" w:afterAutospacing="0" w:line="300" w:lineRule="atLeast"/>
        <w:textAlignment w:val="baseline"/>
        <w:rPr>
          <w:rFonts w:ascii="Calibri" w:hAnsi="Calibri"/>
          <w:color w:val="3F3F3F"/>
          <w:sz w:val="26"/>
          <w:szCs w:val="26"/>
        </w:rPr>
      </w:pPr>
      <w:r>
        <w:rPr>
          <w:rFonts w:ascii="Calibri" w:hAnsi="Calibri"/>
          <w:color w:val="3F3F3F"/>
          <w:sz w:val="26"/>
          <w:szCs w:val="26"/>
        </w:rPr>
        <w:t>Open-toe sandals are </w:t>
      </w:r>
      <w:r>
        <w:rPr>
          <w:rFonts w:ascii="Calibri" w:hAnsi="Calibri"/>
          <w:color w:val="3F3F3F"/>
          <w:sz w:val="26"/>
          <w:szCs w:val="26"/>
          <w:u w:val="single"/>
          <w:bdr w:val="none" w:sz="0" w:space="0" w:color="auto" w:frame="1"/>
        </w:rPr>
        <w:t>not</w:t>
      </w:r>
      <w:r>
        <w:rPr>
          <w:rFonts w:ascii="Calibri" w:hAnsi="Calibri"/>
          <w:color w:val="3F3F3F"/>
          <w:sz w:val="26"/>
          <w:szCs w:val="26"/>
        </w:rPr>
        <w:t xml:space="preserve"> recommended in the </w:t>
      </w:r>
      <w:bookmarkStart w:id="0" w:name="_GoBack"/>
      <w:bookmarkEnd w:id="0"/>
      <w:r w:rsidR="00F53DF5">
        <w:rPr>
          <w:rFonts w:ascii="Calibri" w:hAnsi="Calibri"/>
          <w:color w:val="3F3F3F"/>
          <w:sz w:val="26"/>
          <w:szCs w:val="26"/>
        </w:rPr>
        <w:t>summer</w:t>
      </w:r>
      <w:r>
        <w:rPr>
          <w:rFonts w:ascii="Calibri" w:hAnsi="Calibri"/>
          <w:color w:val="3F3F3F"/>
          <w:sz w:val="26"/>
          <w:szCs w:val="26"/>
        </w:rPr>
        <w:t>.</w:t>
      </w:r>
    </w:p>
    <w:p w:rsidR="007A4965" w:rsidRDefault="007A4965" w:rsidP="007A4965">
      <w:pPr>
        <w:pStyle w:val="NormalWeb"/>
        <w:spacing w:before="0" w:beforeAutospacing="0" w:after="0" w:afterAutospacing="0" w:line="300" w:lineRule="atLeast"/>
        <w:textAlignment w:val="baseline"/>
        <w:rPr>
          <w:rFonts w:ascii="Calibri" w:hAnsi="Calibri"/>
          <w:color w:val="3F3F3F"/>
          <w:sz w:val="26"/>
          <w:szCs w:val="26"/>
        </w:rPr>
      </w:pPr>
      <w:r>
        <w:rPr>
          <w:rStyle w:val="Strong"/>
          <w:rFonts w:ascii="Calibri" w:hAnsi="Calibri"/>
          <w:color w:val="3F3F3F"/>
          <w:sz w:val="26"/>
          <w:szCs w:val="26"/>
          <w:u w:val="single"/>
          <w:bdr w:val="none" w:sz="0" w:space="0" w:color="auto" w:frame="1"/>
        </w:rPr>
        <w:t>Physical Education</w:t>
      </w:r>
      <w:r>
        <w:rPr>
          <w:rFonts w:ascii="Calibri" w:hAnsi="Calibri"/>
          <w:color w:val="3F3F3F"/>
          <w:sz w:val="26"/>
          <w:szCs w:val="26"/>
        </w:rPr>
        <w:br/>
        <w:t>Parklands PE shirt or white t-shirt</w:t>
      </w:r>
      <w:r>
        <w:rPr>
          <w:rFonts w:ascii="Calibri" w:hAnsi="Calibri"/>
          <w:color w:val="3F3F3F"/>
          <w:sz w:val="26"/>
          <w:szCs w:val="26"/>
        </w:rPr>
        <w:br/>
        <w:t>Plimsolls are needed for outdoor games</w:t>
      </w:r>
      <w:r>
        <w:rPr>
          <w:rFonts w:ascii="Calibri" w:hAnsi="Calibri"/>
          <w:color w:val="3F3F3F"/>
          <w:sz w:val="26"/>
          <w:szCs w:val="26"/>
        </w:rPr>
        <w:br/>
        <w:t>Red shorts</w:t>
      </w:r>
      <w:r>
        <w:rPr>
          <w:rFonts w:ascii="Calibri" w:hAnsi="Calibri"/>
          <w:color w:val="3F3F3F"/>
          <w:sz w:val="26"/>
          <w:szCs w:val="26"/>
        </w:rPr>
        <w:br/>
        <w:t>Optional tracksuit (KS2)</w:t>
      </w:r>
    </w:p>
    <w:p w:rsidR="007A4965" w:rsidRDefault="007A4965" w:rsidP="007A4965">
      <w:pPr>
        <w:pStyle w:val="NormalWeb"/>
        <w:spacing w:before="0" w:beforeAutospacing="0" w:after="0" w:afterAutospacing="0" w:line="300" w:lineRule="atLeast"/>
        <w:textAlignment w:val="baseline"/>
        <w:rPr>
          <w:rFonts w:ascii="Calibri" w:hAnsi="Calibri"/>
          <w:color w:val="3F3F3F"/>
          <w:sz w:val="26"/>
          <w:szCs w:val="26"/>
        </w:rPr>
      </w:pPr>
      <w:r>
        <w:rPr>
          <w:rFonts w:ascii="Calibri" w:hAnsi="Calibri"/>
          <w:color w:val="3F3F3F"/>
          <w:sz w:val="26"/>
          <w:szCs w:val="26"/>
        </w:rPr>
        <w:br/>
      </w:r>
      <w:r>
        <w:rPr>
          <w:rStyle w:val="Emphasis"/>
          <w:rFonts w:ascii="Calibri" w:hAnsi="Calibri"/>
          <w:color w:val="3F3F3F"/>
          <w:sz w:val="26"/>
          <w:szCs w:val="26"/>
          <w:bdr w:val="none" w:sz="0" w:space="0" w:color="auto" w:frame="1"/>
        </w:rPr>
        <w:t>PE kit should be kept in a drawstring bag which is clearly named.</w:t>
      </w:r>
    </w:p>
    <w:p w:rsidR="007A4965" w:rsidRDefault="007A4965" w:rsidP="007A4965">
      <w:pPr>
        <w:pStyle w:val="NormalWeb"/>
        <w:spacing w:before="0" w:beforeAutospacing="0" w:after="270" w:afterAutospacing="0" w:line="300" w:lineRule="atLeast"/>
        <w:textAlignment w:val="baseline"/>
        <w:rPr>
          <w:rFonts w:ascii="Calibri" w:hAnsi="Calibri"/>
          <w:color w:val="3F3F3F"/>
          <w:sz w:val="26"/>
          <w:szCs w:val="26"/>
        </w:rPr>
      </w:pPr>
      <w:r>
        <w:rPr>
          <w:rFonts w:ascii="Calibri" w:hAnsi="Calibri"/>
          <w:color w:val="3F3F3F"/>
          <w:sz w:val="26"/>
          <w:szCs w:val="26"/>
        </w:rPr>
        <w:t xml:space="preserve">Jewellery should not be worn in school (with the exception of stud earrings). </w:t>
      </w:r>
    </w:p>
    <w:p w:rsidR="007A4965" w:rsidRDefault="007A4965" w:rsidP="007A4965">
      <w:pPr>
        <w:pStyle w:val="NormalWeb"/>
        <w:spacing w:before="0" w:beforeAutospacing="0" w:after="270" w:afterAutospacing="0" w:line="300" w:lineRule="atLeast"/>
        <w:textAlignment w:val="baseline"/>
        <w:rPr>
          <w:rFonts w:ascii="Calibri" w:hAnsi="Calibri"/>
          <w:color w:val="3F3F3F"/>
          <w:sz w:val="26"/>
          <w:szCs w:val="26"/>
        </w:rPr>
      </w:pPr>
      <w:r>
        <w:rPr>
          <w:rFonts w:ascii="Calibri" w:hAnsi="Calibri"/>
          <w:color w:val="3F3F3F"/>
          <w:sz w:val="26"/>
          <w:szCs w:val="26"/>
        </w:rPr>
        <w:t>Please provide tape to cover earrings in PE. If watches are worn they are NOT the responsibility of the school.</w:t>
      </w:r>
    </w:p>
    <w:p w:rsidR="007A4965" w:rsidRDefault="007A4965" w:rsidP="007A4965">
      <w:pPr>
        <w:pStyle w:val="NormalWeb"/>
        <w:spacing w:before="0" w:beforeAutospacing="0" w:after="270" w:afterAutospacing="0" w:line="300" w:lineRule="atLeast"/>
        <w:textAlignment w:val="baseline"/>
        <w:rPr>
          <w:rFonts w:ascii="Calibri" w:hAnsi="Calibri"/>
          <w:color w:val="3F3F3F"/>
          <w:sz w:val="26"/>
          <w:szCs w:val="26"/>
        </w:rPr>
      </w:pPr>
      <w:r>
        <w:rPr>
          <w:rFonts w:ascii="Calibri" w:hAnsi="Calibri"/>
          <w:color w:val="3F3F3F"/>
          <w:sz w:val="26"/>
          <w:szCs w:val="26"/>
        </w:rPr>
        <w:t>Please make sure that your child’s clothing (including PE kit and watches) is MARKED WITH THEIR NAME either by using name tapes or permanent marker pen.</w:t>
      </w:r>
    </w:p>
    <w:p w:rsidR="00E403E3" w:rsidRPr="007A4965" w:rsidRDefault="00E403E3" w:rsidP="007A4965"/>
    <w:sectPr w:rsidR="00E403E3" w:rsidRPr="007A49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65"/>
    <w:rsid w:val="007A4965"/>
    <w:rsid w:val="00E403E3"/>
    <w:rsid w:val="00F5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61229A-89DB-408D-8BF9-02407617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4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A4965"/>
    <w:rPr>
      <w:b/>
      <w:bCs/>
    </w:rPr>
  </w:style>
  <w:style w:type="character" w:styleId="Emphasis">
    <w:name w:val="Emphasis"/>
    <w:basedOn w:val="DefaultParagraphFont"/>
    <w:uiPriority w:val="20"/>
    <w:qFormat/>
    <w:rsid w:val="007A49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7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Nixon</dc:creator>
  <cp:keywords/>
  <dc:description/>
  <cp:lastModifiedBy>Craig Nixon</cp:lastModifiedBy>
  <cp:revision>2</cp:revision>
  <dcterms:created xsi:type="dcterms:W3CDTF">2016-08-19T09:08:00Z</dcterms:created>
  <dcterms:modified xsi:type="dcterms:W3CDTF">2016-08-19T09:10:00Z</dcterms:modified>
</cp:coreProperties>
</file>